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0AD" w:rsidRDefault="00EA321F">
      <w:r w:rsidRPr="00EA321F">
        <w:rPr>
          <w:noProof/>
          <w:lang w:eastAsia="ru-RU"/>
        </w:rPr>
        <w:drawing>
          <wp:inline distT="0" distB="0" distL="0" distR="0">
            <wp:extent cx="5940425" cy="8869825"/>
            <wp:effectExtent l="19050" t="0" r="3175" b="0"/>
            <wp:docPr id="1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6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21F" w:rsidRDefault="00EA321F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EA321F" w:rsidRPr="00393614" w:rsidTr="00C3510E">
        <w:trPr>
          <w:tblCellSpacing w:w="15" w:type="dxa"/>
        </w:trPr>
        <w:tc>
          <w:tcPr>
            <w:tcW w:w="9385" w:type="dxa"/>
            <w:hideMark/>
          </w:tcPr>
          <w:p w:rsidR="00EA321F" w:rsidRPr="00393614" w:rsidRDefault="00EA321F" w:rsidP="00C3510E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</w:rPr>
            </w:pPr>
            <w:r w:rsidRPr="00393614">
              <w:rPr>
                <w:rFonts w:ascii="Times New Roman" w:hAnsi="Times New Roman" w:cs="Times New Roman"/>
              </w:rPr>
              <w:lastRenderedPageBreak/>
              <w:br/>
              <w:t>- способствовать развитию личностно-ориентированной педагогической</w:t>
            </w:r>
            <w:r w:rsidRPr="00393614">
              <w:rPr>
                <w:rFonts w:ascii="Times New Roman" w:hAnsi="Times New Roman" w:cs="Times New Roman"/>
              </w:rPr>
              <w:br/>
              <w:t>деятельности,      обеспечивать      условия      для      самообразования,</w:t>
            </w:r>
            <w:r w:rsidRPr="00393614">
              <w:rPr>
                <w:rFonts w:ascii="Times New Roman" w:hAnsi="Times New Roman" w:cs="Times New Roman"/>
              </w:rPr>
              <w:br/>
              <w:t>самосовершенствования и самореализации личности педагога.</w:t>
            </w:r>
          </w:p>
          <w:p w:rsidR="00EA321F" w:rsidRPr="00393614" w:rsidRDefault="00EA321F" w:rsidP="00C3510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393614">
              <w:rPr>
                <w:rFonts w:ascii="Times New Roman" w:hAnsi="Times New Roman" w:cs="Times New Roman"/>
              </w:rPr>
              <w:t xml:space="preserve">3. </w:t>
            </w:r>
            <w:r w:rsidRPr="00393614">
              <w:rPr>
                <w:rFonts w:ascii="Times New Roman" w:hAnsi="Times New Roman" w:cs="Times New Roman"/>
                <w:b/>
                <w:bCs/>
              </w:rPr>
              <w:t>Содержание деятельности</w:t>
            </w:r>
            <w:r w:rsidRPr="00393614">
              <w:rPr>
                <w:rFonts w:ascii="Times New Roman" w:hAnsi="Times New Roman" w:cs="Times New Roman"/>
              </w:rPr>
              <w:br/>
              <w:t>3.1.Содержание деятельности Методического совета предусматривает повышение квалификации педагогических работников Учреждения, совершенствование воспитательно-образовательного процесса и состоит в следующем:</w:t>
            </w:r>
            <w:r w:rsidRPr="00393614">
              <w:rPr>
                <w:rFonts w:ascii="Times New Roman" w:hAnsi="Times New Roman" w:cs="Times New Roman"/>
              </w:rPr>
              <w:br/>
              <w:t>3.1.1. Выработка и согласование подходов к организации и осуществлению</w:t>
            </w:r>
            <w:r w:rsidRPr="00393614">
              <w:rPr>
                <w:rFonts w:ascii="Times New Roman" w:hAnsi="Times New Roman" w:cs="Times New Roman"/>
              </w:rPr>
              <w:br/>
              <w:t>инновационной деятельности.</w:t>
            </w:r>
            <w:r w:rsidRPr="00393614">
              <w:rPr>
                <w:rFonts w:ascii="Times New Roman" w:hAnsi="Times New Roman" w:cs="Times New Roman"/>
              </w:rPr>
              <w:br/>
              <w:t>3.1.2.Осуществление    контроля    и    оказание    поддержки    в    апробации</w:t>
            </w:r>
            <w:r w:rsidRPr="00393614">
              <w:rPr>
                <w:rFonts w:ascii="Times New Roman" w:hAnsi="Times New Roman" w:cs="Times New Roman"/>
              </w:rPr>
              <w:br/>
              <w:t>инновационных учебных программ и реализации новых педагогических</w:t>
            </w:r>
            <w:r w:rsidRPr="00393614">
              <w:rPr>
                <w:rFonts w:ascii="Times New Roman" w:hAnsi="Times New Roman" w:cs="Times New Roman"/>
              </w:rPr>
              <w:br/>
              <w:t>методик.</w:t>
            </w:r>
            <w:r w:rsidRPr="00393614">
              <w:rPr>
                <w:rFonts w:ascii="Times New Roman" w:hAnsi="Times New Roman" w:cs="Times New Roman"/>
              </w:rPr>
              <w:br/>
              <w:t>3.1.3.Обсуждение рабочих, инновационных, экспериментальных программ и рекомендация    их    Педагогическому    совету    для    обсуждения    и утверждения.</w:t>
            </w:r>
            <w:r w:rsidRPr="00393614">
              <w:rPr>
                <w:rFonts w:ascii="Times New Roman" w:hAnsi="Times New Roman" w:cs="Times New Roman"/>
              </w:rPr>
              <w:br/>
              <w:t>3.1.4. Оценка      деятельности      членов      педагогического      коллектива,</w:t>
            </w:r>
            <w:r w:rsidRPr="00393614">
              <w:rPr>
                <w:rFonts w:ascii="Times New Roman" w:hAnsi="Times New Roman" w:cs="Times New Roman"/>
              </w:rPr>
              <w:br/>
              <w:t>рекомендации   по   аттестации   тренеров-преподавателей, представлению к наградам, званиям и другим поощрениям.</w:t>
            </w:r>
            <w:r w:rsidRPr="00393614">
              <w:rPr>
                <w:rFonts w:ascii="Times New Roman" w:hAnsi="Times New Roman" w:cs="Times New Roman"/>
              </w:rPr>
              <w:br/>
              <w:t>3.1.5. Организация   общего   руководства   методической   и   инновационной</w:t>
            </w:r>
            <w:r w:rsidRPr="00393614">
              <w:rPr>
                <w:rFonts w:ascii="Times New Roman" w:hAnsi="Times New Roman" w:cs="Times New Roman"/>
              </w:rPr>
              <w:br/>
              <w:t>деятельностью,   проведение   школьных   конференций   и   семинаров,</w:t>
            </w:r>
            <w:r w:rsidRPr="00393614">
              <w:rPr>
                <w:rFonts w:ascii="Times New Roman" w:hAnsi="Times New Roman" w:cs="Times New Roman"/>
              </w:rPr>
              <w:br/>
              <w:t>смотров и конкурсов методических работ.</w:t>
            </w:r>
            <w:r w:rsidRPr="00393614">
              <w:rPr>
                <w:rFonts w:ascii="Times New Roman" w:hAnsi="Times New Roman" w:cs="Times New Roman"/>
              </w:rPr>
              <w:br/>
              <w:t>3.1.6. Анализ и рекомендации к печати и внедрению методических пособий,</w:t>
            </w:r>
            <w:r w:rsidRPr="00393614">
              <w:rPr>
                <w:rFonts w:ascii="Times New Roman" w:hAnsi="Times New Roman" w:cs="Times New Roman"/>
              </w:rPr>
              <w:br/>
              <w:t>программ и другой продукции методической деятельности школы.</w:t>
            </w:r>
          </w:p>
          <w:p w:rsidR="00EA321F" w:rsidRPr="00393614" w:rsidRDefault="00EA321F" w:rsidP="00C3510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393614">
              <w:rPr>
                <w:rFonts w:ascii="Times New Roman" w:hAnsi="Times New Roman" w:cs="Times New Roman"/>
                <w:b/>
                <w:bCs/>
              </w:rPr>
              <w:t>3. Права и ответственность</w:t>
            </w:r>
            <w:r w:rsidRPr="00393614">
              <w:rPr>
                <w:rFonts w:ascii="Times New Roman" w:hAnsi="Times New Roman" w:cs="Times New Roman"/>
              </w:rPr>
              <w:br/>
              <w:t>3.1. В своей деятельности методический совет подотчётен педагогическому коллективу Учреждения, несёт ответственность за принятие решений и обеспечение их реализации.</w:t>
            </w:r>
            <w:r w:rsidRPr="00393614">
              <w:rPr>
                <w:rFonts w:ascii="Times New Roman" w:hAnsi="Times New Roman" w:cs="Times New Roman"/>
              </w:rPr>
              <w:br/>
              <w:t>3.2. Периодичность заседаний методического совета определяется его членами, исходя из необходимости, но не реже одного раза в полугодие.</w:t>
            </w:r>
          </w:p>
          <w:p w:rsidR="00EA321F" w:rsidRPr="00393614" w:rsidRDefault="00EA321F" w:rsidP="00C3510E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393614">
              <w:rPr>
                <w:rFonts w:ascii="Times New Roman" w:hAnsi="Times New Roman" w:cs="Times New Roman"/>
                <w:b/>
                <w:bCs/>
              </w:rPr>
              <w:t>4. Организация деятельности и состав</w:t>
            </w:r>
            <w:r w:rsidRPr="00393614">
              <w:rPr>
                <w:rFonts w:ascii="Times New Roman" w:hAnsi="Times New Roman" w:cs="Times New Roman"/>
              </w:rPr>
              <w:br/>
              <w:t>4.1. Членами методического совета являются директор, заместитель директора по УР, руководители методических объединений педагогов, научные работники, работающие совместно с Учреждением в интересах её развития.</w:t>
            </w:r>
            <w:r w:rsidRPr="00393614">
              <w:rPr>
                <w:rFonts w:ascii="Times New Roman" w:hAnsi="Times New Roman" w:cs="Times New Roman"/>
              </w:rPr>
              <w:br/>
              <w:t>4.2. Руководителем методического совета является директор  Учреждения.</w:t>
            </w:r>
            <w:r w:rsidRPr="00393614">
              <w:rPr>
                <w:rFonts w:ascii="Times New Roman" w:hAnsi="Times New Roman" w:cs="Times New Roman"/>
              </w:rPr>
              <w:br/>
              <w:t>4.3. Для ведения протокола заседания методического совета избирается секретарь.</w:t>
            </w:r>
            <w:r w:rsidRPr="00393614">
              <w:rPr>
                <w:rFonts w:ascii="Times New Roman" w:hAnsi="Times New Roman" w:cs="Times New Roman"/>
              </w:rPr>
              <w:br/>
              <w:t>4.4 Методический совет работает в соответствии с планом работы Учреждения на текущий год.</w:t>
            </w:r>
          </w:p>
          <w:p w:rsidR="00393614" w:rsidRDefault="00EA321F" w:rsidP="00C3510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</w:rPr>
            </w:pPr>
            <w:r w:rsidRPr="00393614">
              <w:rPr>
                <w:rFonts w:ascii="Times New Roman" w:hAnsi="Times New Roman" w:cs="Times New Roman"/>
                <w:b/>
                <w:bCs/>
              </w:rPr>
              <w:t>5. Документация</w:t>
            </w:r>
          </w:p>
          <w:p w:rsidR="00EA321F" w:rsidRPr="00393614" w:rsidRDefault="00EA321F" w:rsidP="00C3510E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</w:rPr>
            </w:pPr>
            <w:r w:rsidRPr="00393614">
              <w:rPr>
                <w:rFonts w:ascii="Times New Roman" w:hAnsi="Times New Roman" w:cs="Times New Roman"/>
              </w:rPr>
              <w:br/>
              <w:t>5.1. Заседания методического совета оформляются протоколами. Протоколы подписываются председателем и секретарём совета.</w:t>
            </w:r>
            <w:r w:rsidRPr="00393614">
              <w:rPr>
                <w:rFonts w:ascii="Times New Roman" w:hAnsi="Times New Roman" w:cs="Times New Roman"/>
              </w:rPr>
              <w:br/>
              <w:t>5.2. Нумерация протоколов ведётся от начала учебного года.</w:t>
            </w:r>
            <w:r w:rsidRPr="00393614">
              <w:rPr>
                <w:rFonts w:ascii="Times New Roman" w:hAnsi="Times New Roman" w:cs="Times New Roman"/>
              </w:rPr>
              <w:br/>
              <w:t>5.3. Данное положение действует до замены новым.</w:t>
            </w:r>
          </w:p>
        </w:tc>
      </w:tr>
    </w:tbl>
    <w:p w:rsidR="00EA321F" w:rsidRPr="00393614" w:rsidRDefault="00EA321F" w:rsidP="00EA321F">
      <w:pPr>
        <w:rPr>
          <w:rFonts w:ascii="Times New Roman" w:hAnsi="Times New Roman" w:cs="Times New Roman"/>
        </w:rPr>
      </w:pPr>
    </w:p>
    <w:p w:rsidR="00EA321F" w:rsidRPr="00F320B3" w:rsidRDefault="00EA321F" w:rsidP="00EA321F"/>
    <w:p w:rsidR="00EA321F" w:rsidRPr="00F320B3" w:rsidRDefault="00EA321F" w:rsidP="00EA321F"/>
    <w:p w:rsidR="00EA321F" w:rsidRPr="00F320B3" w:rsidRDefault="00EA321F" w:rsidP="00EA321F"/>
    <w:p w:rsidR="00EA321F" w:rsidRDefault="00EA321F" w:rsidP="00EA321F"/>
    <w:p w:rsidR="00EA321F" w:rsidRDefault="00EA321F" w:rsidP="00EA321F"/>
    <w:p w:rsidR="00EA321F" w:rsidRDefault="00EA321F"/>
    <w:sectPr w:rsidR="00EA321F" w:rsidSect="00315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321F"/>
    <w:rsid w:val="003150AD"/>
    <w:rsid w:val="00393614"/>
    <w:rsid w:val="00E8082E"/>
    <w:rsid w:val="00EA3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0AD"/>
  </w:style>
  <w:style w:type="paragraph" w:styleId="1">
    <w:name w:val="heading 1"/>
    <w:basedOn w:val="a"/>
    <w:link w:val="10"/>
    <w:uiPriority w:val="9"/>
    <w:qFormat/>
    <w:rsid w:val="00EA32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21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A32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363</Words>
  <Characters>2072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2014-12-03T09:57:00Z</dcterms:created>
  <dcterms:modified xsi:type="dcterms:W3CDTF">2014-12-03T10:02:00Z</dcterms:modified>
</cp:coreProperties>
</file>